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 № 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 критериев и показателей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оценки профессиональной деятельности педагогических работников, аттестуемых в целях установления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2780" w:right="2860" w:hanging="227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квалификационной категории по должности «музыкальный руководитель»,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реабилитационного центра для детей и подростков с ограниченными возможностями,</w:t>
      </w:r>
    </w:p>
    <w:p>
      <w:pPr>
        <w:jc w:val="center"/>
        <w:ind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социально-реабилитационного центра для несовершеннолетних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227330</wp:posOffset>
                </wp:positionV>
                <wp:extent cx="12065" cy="152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3499pt;margin-top:17.9pt;width:0.95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227330</wp:posOffset>
                </wp:positionV>
                <wp:extent cx="12700" cy="152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95.3pt;margin-top:17.9pt;width:1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31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8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Документы, подтверждающие выполнение показателя</w:t>
            </w:r>
          </w:p>
        </w:tc>
        <w:tc>
          <w:tcPr>
            <w:tcW w:w="4500" w:type="dxa"/>
            <w:vAlign w:val="bottom"/>
            <w:tcBorders>
              <w:top w:val="single" w:sz="8" w:color="auto"/>
            </w:tcBorders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Оценка в баллах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-251460</wp:posOffset>
                </wp:positionV>
                <wp:extent cx="12700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5.85pt;margin-top:-19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-251460</wp:posOffset>
                </wp:positionV>
                <wp:extent cx="13335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64.35pt;margin-top:-19.7999pt;width:1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-251460</wp:posOffset>
                </wp:positionV>
                <wp:extent cx="1270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68.45pt;margin-top:-19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-242570</wp:posOffset>
                </wp:positionV>
                <wp:extent cx="0" cy="51181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19.0999pt" to="0.1pt,21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264795</wp:posOffset>
                </wp:positionV>
                <wp:extent cx="101136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0.85pt" to="796.15pt,2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-242570</wp:posOffset>
                </wp:positionV>
                <wp:extent cx="0" cy="51181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35pt,-19.0999pt" to="36.35pt,2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-242570</wp:posOffset>
                </wp:positionV>
                <wp:extent cx="0" cy="51181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5.8pt,-19.0999pt" to="795.8pt,21.2pt" o:allowincell="f" strokecolor="#000000" strokeweight="0.72pt"/>
            </w:pict>
          </mc:Fallback>
        </mc:AlternateContent>
      </w:r>
    </w:p>
    <w:p>
      <w:pPr>
        <w:ind w:left="760" w:hanging="717"/>
        <w:spacing w:after="0"/>
        <w:tabs>
          <w:tab w:leader="none" w:pos="7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освоения воспитанниками коррекционно-развивающих программ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82550</wp:posOffset>
                </wp:positionV>
                <wp:extent cx="0" cy="24777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77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.5pt" to="0.1pt,201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82550</wp:posOffset>
                </wp:positionV>
                <wp:extent cx="0" cy="24777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77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8.95pt,6.5pt" to="568.95pt,201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82550</wp:posOffset>
                </wp:positionV>
                <wp:extent cx="0" cy="24777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77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5.8pt,6.5pt" to="795.8pt,201.6pt" o:allowincell="f" strokecolor="#000000" strokeweight="0.48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58" w:right="438" w:bottom="925" w:gutter="0" w:footer="0" w:header="0"/>
        </w:sectPr>
      </w:pP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1.1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освоения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Количественно-качественный   анализ,   подписанный   руководителем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воспитанниками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    с    оценкой    деятельности    аттестуемого    (хорошо,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коррекционно-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удовлетворительно), отражающий: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развивающих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умение   аттестуемым   адаптировать   коррекционно-развивающие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направлению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 в соответствии с педагогической ситуацией;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процент   воспитанников   (%   от   общего   количества),   имеющих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положительную    динамику   освоения    коррекционной    программы,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реализуемой музыкальным работником.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охват   воспитанников   кружковой   деятельностью   музыкально-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эстетической направленности;</w:t>
            </w:r>
          </w:p>
        </w:tc>
      </w:tr>
      <w:tr>
        <w:trPr>
          <w:trHeight w:val="252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Приложить:</w:t>
            </w:r>
          </w:p>
        </w:tc>
        <w:tc>
          <w:tcPr>
            <w:tcW w:w="6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8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перечень коррекционно-развивающих программ, в том числе авторских,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используемых в работе, заверенный руководителем учреждения;</w:t>
            </w:r>
          </w:p>
        </w:tc>
      </w:tr>
      <w:tr>
        <w:trPr>
          <w:trHeight w:val="276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- 1-2 копии авторских программ, заверенных руководителем учреждения</w:t>
            </w:r>
          </w:p>
        </w:tc>
      </w:tr>
      <w:tr>
        <w:trPr>
          <w:trHeight w:val="24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-8890</wp:posOffset>
                </wp:positionV>
                <wp:extent cx="0" cy="9525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35pt,-0.6999pt" to="36.35pt,7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-4445</wp:posOffset>
                </wp:positionV>
                <wp:extent cx="1011364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0.3499pt" to="796.1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-8890</wp:posOffset>
                </wp:positionV>
                <wp:extent cx="0" cy="9525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0.6999pt" to="0.1pt,74.3pt" o:allowincell="f" strokecolor="#000000" strokeweight="0.71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right="4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работы педагога руководителем учреждения: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0" w:hanging="139"/>
        <w:spacing w:after="0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удовлетворительно – 10 баллов;</w:t>
      </w:r>
    </w:p>
    <w:p>
      <w:pPr>
        <w:ind w:left="140" w:hanging="139"/>
        <w:spacing w:after="0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 -20 баллов.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" w:right="260" w:hanging="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освоения воспитанниками коррекционных программ: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40" w:hanging="139"/>
        <w:spacing w:after="0"/>
        <w:tabs>
          <w:tab w:leader="none" w:pos="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50-74% - 10 баллов;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" w:hanging="139"/>
        <w:spacing w:after="0"/>
        <w:tabs>
          <w:tab w:leader="none" w:pos="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75-100% - 20 баллов.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0" w:right="280" w:hanging="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каждую разработанную программу - 5 баллов.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Баллы суммируются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 более 40 баллов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-7254240</wp:posOffset>
                </wp:positionH>
                <wp:positionV relativeFrom="paragraph">
                  <wp:posOffset>534670</wp:posOffset>
                </wp:positionV>
                <wp:extent cx="1011364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71.1999pt,42.1pt" to="225.15pt,4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302895</wp:posOffset>
                </wp:positionV>
                <wp:extent cx="0" cy="94424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4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8pt,23.85pt" to="224.8pt,98.2pt" o:allowincell="f" strokecolor="#000000" strokeweight="0.72pt"/>
            </w:pict>
          </mc:Fallback>
        </mc:AlternateConten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6840" w:h="11906" w:orient="landscape"/>
          <w:cols w:equalWidth="0" w:num="2">
            <w:col w:w="11120" w:space="300"/>
            <w:col w:w="4500"/>
          </w:cols>
          <w:pgMar w:left="480" w:top="558" w:right="438" w:bottom="925" w:gutter="0" w:footer="0" w:header="0"/>
          <w:type w:val="continuous"/>
        </w:sectPr>
      </w:pPr>
    </w:p>
    <w:p>
      <w:pPr>
        <w:ind w:left="760" w:hanging="717"/>
        <w:spacing w:after="0"/>
        <w:tabs>
          <w:tab w:leader="none" w:pos="7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Выявление и развитие воспитанников способностей к творческой деятельности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45720</wp:posOffset>
                </wp:positionV>
                <wp:extent cx="12700" cy="120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71.45pt;margin-top:3.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45720</wp:posOffset>
                </wp:positionV>
                <wp:extent cx="12700" cy="120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68.45pt;margin-top:3.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воспитанников 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Коэффициент весомости уровня:</w:t>
            </w:r>
          </w:p>
        </w:tc>
      </w:tr>
      <w:tr>
        <w:trPr>
          <w:trHeight w:val="20"/>
        </w:trPr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конкурсах,   фестивалях,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 (грамоты, дипломы и т. д.), заверенные руководителем</w:t>
            </w:r>
          </w:p>
        </w:tc>
        <w:tc>
          <w:tcPr>
            <w:tcW w:w="4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муниципальный/зональный – 3;</w:t>
            </w:r>
          </w:p>
        </w:tc>
      </w:tr>
      <w:tr>
        <w:trPr>
          <w:trHeight w:val="27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соревнованиях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 подтверждающие результативность участия воспитанников в</w:t>
            </w:r>
          </w:p>
        </w:tc>
        <w:tc>
          <w:tcPr>
            <w:tcW w:w="4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региональный – 5;</w:t>
            </w:r>
          </w:p>
        </w:tc>
      </w:tr>
      <w:tr>
        <w:trPr>
          <w:trHeight w:val="28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конкурсах, фестивалях, соревнованиях на различных уровнях.</w:t>
            </w: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федеральный – 10;</w:t>
            </w:r>
          </w:p>
        </w:tc>
      </w:tr>
      <w:tr>
        <w:trPr>
          <w:trHeight w:val="49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gridSpan w:val="2"/>
          </w:tcPr>
          <w:p>
            <w:pPr>
              <w:ind w:left="4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-322580</wp:posOffset>
                </wp:positionV>
                <wp:extent cx="12700" cy="133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795.3pt;margin-top:-25.3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58" w:right="438" w:bottom="925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копии  документов  (приказы,  благодарственные  письма  и  т.  д.),</w:t>
            </w:r>
          </w:p>
        </w:tc>
        <w:tc>
          <w:tcPr>
            <w:tcW w:w="2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 сети Интернет – 5.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заверенные   руководителем   учреждения,   подтверждающие   участие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  подсчете   коэффициент   весомости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 в подготовке воспитанников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умножается на количество документов.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40 баллов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2.2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Копии   проектов   и   отчетов   о   реализации   социально-личностных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баллов за реализацию проекта.</w:t>
            </w:r>
          </w:p>
        </w:tc>
      </w:tr>
      <w:tr>
        <w:trPr>
          <w:trHeight w:val="28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70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достижений воспитанников, заверенные руководителем учреждения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45 баллов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разработке и реализации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эстетической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814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Личный вклад в повышение качества реабилитационного процесса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3.1</w:t>
            </w:r>
          </w:p>
        </w:tc>
        <w:tc>
          <w:tcPr>
            <w:tcW w:w="1522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Совершенствование методов коррекции и воспитания (для первой КК), продуктивное использование новых коррекционных технологий</w:t>
            </w: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(для высшей КК)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3.1.1</w:t>
            </w: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 аттестуемого,  подписанный  руководителем  учреждения,  который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на практике технологий,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современных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включает: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подтверждаемое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положительными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коррекционных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описание актуальности использования технологий, реализуемых целей,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отзывами и предоставлением: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умение адаптировать их с учетом специфики педагогических условий;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не  менее  5  конспектов  занятий  /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реабилитационном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эффективность использования современных коррекционных технологий в</w:t>
            </w: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мероприятий– 5 баллов;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реабилитационном процессе;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занятия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наличие разработанных дидактических и методических материалов по</w:t>
            </w: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5 баллов;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применяемой технологии.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баллов;</w:t>
            </w: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первую КК обязательный минимум 5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2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конспекты открытых занятий, демонстрирующих обоснованное 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баллов.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   применение   педагогом   современных   коррекционных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минимум –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 (распечатка на бумажном носителе);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10 баллов.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отзывы педагогов своего или других учреждений, посетивших открытые</w:t>
            </w: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15 баллов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занятия  (мероприятия)  аттестуемого,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в  соответствии  с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установленными требованиями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3.1.2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  аттестуемого,   подписанный   руководителем   учреждения,   с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на практике ИКТ,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указанием</w:t>
            </w:r>
          </w:p>
        </w:tc>
        <w:tc>
          <w:tcPr>
            <w:tcW w:w="2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целесообразного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</w:t>
            </w:r>
          </w:p>
        </w:tc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подтверждаемое положительными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коммуникационных,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информационно-коммуникационных технологий в своей деятельности.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отзывами и предоставлением:</w:t>
            </w: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том   числе   сетевых  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 менее 5 конспектов занятий – 5 баллов;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дистанционных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конспекты  открытых  занятий,  демонстрирующих  обоснованное  и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занятия – 5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 применение аттестуемым ИКТ (распечатка на бумажном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-1247775</wp:posOffset>
                </wp:positionV>
                <wp:extent cx="12700" cy="127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71.45pt;margin-top:-98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-1247775</wp:posOffset>
                </wp:positionV>
                <wp:extent cx="12065" cy="127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568.5pt;margin-top:-98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носителе) и др.;</w:t>
            </w: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отзывы педагогов своего или других учреждений, посетивших открытые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первую КК обязательный минимум 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занятия  (мероприятия)  аттестуемого,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в  соответствии  с</w:t>
            </w: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баллов.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установленными требованиями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минимум 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10 баллов. Не более 15 баллов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3.1.3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Использование цифровых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  ЦОР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(лицензионных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созданных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самостоятельно),</w:t>
            </w: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используемых аттестуемым, заверенный руководителем учреждения.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лицензионных ресурсов – 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 (ЦОР) 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созданных самостоятельно – 10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реабилитационном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 страницы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сайте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скриншоты страниц сайтов, других электронных ресурсов;</w:t>
            </w: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сайте аттестуемого – 10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презентация 1 мероприятия/занятия, проводимого с использованием ЦОР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суммируются, не более 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3.1.4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Отчетаттестуемого,подписанныйруководителемучреждения,</w:t>
            </w: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9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здоровьесберегающих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отражающий: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здоровьесберегающих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условий для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использование  здоровьесберегающих  технологий  в  коррекционном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подтверждаемое предоставлением: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(с указанием технологий);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не  менее  5  конспектов  занятий–  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оптимизацию  коррекционного  процесса  с  целью  сохранения  и</w:t>
            </w: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укрепления здоровья воспитанников;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занятия 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особые достижения в области сохранения и укрепления здоровья и их</w:t>
            </w: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баллов;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доказательное представление;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обеспечение соответствующей техники безопасности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 нарушений по ТБ – 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Баллы суммируются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конспекты занятий с применением здоровьесберегающих технологий,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подтверждающих   обоснованное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  применение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(распечатка на бумажном носителе);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положительные  отзывы  педагогов  своего  или  других  учреждений,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посетивших</w:t>
            </w: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открытые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занятия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(мероприятия)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аттестуемого,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в соответствии с установленными требованиями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справку,  подписанную  руководителем  учреждения,  об  отсутствии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по технике безопасности (ТБ) аттестуемым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3.2</w:t>
            </w:r>
          </w:p>
        </w:tc>
        <w:tc>
          <w:tcPr>
            <w:tcW w:w="15200" w:type="dxa"/>
            <w:vAlign w:val="bottom"/>
            <w:tcBorders>
              <w:right w:val="single" w:sz="8" w:color="auto"/>
            </w:tcBorders>
            <w:gridSpan w:val="14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Транслирование в педагогических сообществах опыта практических результатов своей профессиональной деятельности (для первой КК),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экспериментальной и инновационной (для высшей КК)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3.2.1</w:t>
            </w:r>
          </w:p>
        </w:tc>
        <w:tc>
          <w:tcPr>
            <w:tcW w:w="22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Обобщение</w:t>
            </w:r>
          </w:p>
        </w:tc>
        <w:tc>
          <w:tcPr>
            <w:tcW w:w="5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аттестуемого,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подписанный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</w:t>
            </w:r>
          </w:p>
        </w:tc>
        <w:tc>
          <w:tcPr>
            <w:tcW w:w="4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на уровне: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распространение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  транслирование  опыта  практических  результатов  своей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собственного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 деятельности,  в  том  числе,  экспериментальной  и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педагогического опыта</w:t>
            </w: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инновационной: мастер-классы, выступления на семинарах (на базе ГБУ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25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КК «Краевой методический центр») и др.;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не ниже регионального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копии   документов   (дипломы,   справки   об   участии,   программы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мероприятий), заверенные руководителем  учреждения, подтверждающие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уровня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представление педагогом собственного педагогического опыта;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 отзывы специалистов,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в соответствии с установленными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требованиями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Список   публикаций,   подписанный   руководителем   учреждения,   за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каждую публикацию на уровне: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межаттестационный период: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публикации  в  печати  о  собственном  опыте  работы,  методические,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дидактические материалы;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25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размещение методических материалов на сайтах и в сетевых сообществах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международном – 35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размещение  материалов  на  сайтах  и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копии   публикаций   (титульный   лист   и   содержание),   заверенные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сетевых сообществах – 3 балла.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учреждения, с указанием источника публикаций;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скриншоты сайтов, на которых размещен опыт работы аттестуемого</w:t>
            </w: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Размещение  передового</w:t>
            </w:r>
          </w:p>
        </w:tc>
        <w:tc>
          <w:tcPr>
            <w:tcW w:w="1840" w:type="dxa"/>
            <w:vAlign w:val="bottom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опыта  в  региональном  банке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Включение в региональный банк 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(ГБУ КК «Краевой методический центр»).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копии  сертификата  (справки)  о  включении  в  региональный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банк  передового  педагогического  опыта,  заверенные  руководителем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3.2.2</w:t>
            </w:r>
          </w:p>
        </w:tc>
        <w:tc>
          <w:tcPr>
            <w:tcW w:w="22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Инновационная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Отчёт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аттестуемого,</w:t>
            </w:r>
          </w:p>
        </w:tc>
        <w:tc>
          <w:tcPr>
            <w:tcW w:w="184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подписанный</w:t>
            </w:r>
          </w:p>
        </w:tc>
        <w:tc>
          <w:tcPr>
            <w:tcW w:w="18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</w:t>
            </w:r>
          </w:p>
        </w:tc>
        <w:tc>
          <w:tcPr>
            <w:tcW w:w="16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</w:t>
            </w:r>
          </w:p>
        </w:tc>
        <w:tc>
          <w:tcPr>
            <w:tcW w:w="4540" w:type="dxa"/>
            <w:vAlign w:val="bottom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 в  реализации  инновационных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63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 результаты инновационной деятельности: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 (программ):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участие в разработке инновационного или социального проектов;</w:t>
            </w: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Лауреат/дипломант   муниципального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позитивные результаты инновационной деятельности (внедрение новых</w:t>
            </w: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 - 10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технологий, программ и т.д.).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Лауреат/дипломант краевого уровня – 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359410</wp:posOffset>
                </wp:positionV>
                <wp:extent cx="0" cy="593280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pt,28.3pt" to="24.1pt,495.4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359410</wp:posOffset>
                </wp:positionV>
                <wp:extent cx="0" cy="593280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.35pt,28.3pt" to="60.35pt,495.4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2398395</wp:posOffset>
                </wp:positionH>
                <wp:positionV relativeFrom="page">
                  <wp:posOffset>359410</wp:posOffset>
                </wp:positionV>
                <wp:extent cx="0" cy="59328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3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8.85pt,28.3pt" to="188.85pt,495.4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-1045845</wp:posOffset>
                </wp:positionV>
                <wp:extent cx="12700" cy="120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568.45pt;margin-top:-82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-1045845</wp:posOffset>
                </wp:positionV>
                <wp:extent cx="12700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795.3pt;margin-top:-82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-1051560</wp:posOffset>
                </wp:positionV>
                <wp:extent cx="12700" cy="127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795.3pt;margin-top:-8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-1037590</wp:posOffset>
                </wp:positionV>
                <wp:extent cx="0" cy="140779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8.95pt,-81.6999pt" to="568.95pt,29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367030</wp:posOffset>
                </wp:positionV>
                <wp:extent cx="1011364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8.9pt" to="796.15pt,28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-1037590</wp:posOffset>
                </wp:positionV>
                <wp:extent cx="0" cy="140779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5.8pt,-81.6999pt" to="795.8pt,29.15pt" o:allowincell="f" strokecolor="#000000" strokeweight="0.72pt"/>
            </w:pict>
          </mc:Fallback>
        </mc:AlternateContent>
      </w:r>
    </w:p>
    <w:p>
      <w:pPr>
        <w:ind w:left="3620" w:hanging="185"/>
        <w:spacing w:after="0"/>
        <w:tabs>
          <w:tab w:leader="none" w:pos="36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копии документов (приказ, диплом участника и т.п.), подтверждающих  Победитель муниципального уровня - 20</w:t>
      </w:r>
    </w:p>
    <w:tbl>
      <w:tblPr>
        <w:tblLayout w:type="fixed"/>
        <w:tblInd w:w="3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 участия, заверенные руководителем учреждения.</w:t>
            </w:r>
          </w:p>
        </w:tc>
        <w:tc>
          <w:tcPr>
            <w:tcW w:w="170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баллов;</w:t>
            </w:r>
          </w:p>
        </w:tc>
      </w:tr>
    </w:tbl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копию приказа / распоряжения исполнительного органа государственной</w:t>
            </w:r>
          </w:p>
        </w:tc>
        <w:tc>
          <w:tcPr>
            <w:tcW w:w="4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краевого уровня – 30 баллов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власти соответствующего уровня о результатах конкурса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3.3</w:t>
            </w:r>
          </w:p>
        </w:tc>
        <w:tc>
          <w:tcPr>
            <w:tcW w:w="1518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Активное участие в работе методических объединений педагогических работников организации (на первую КК), в разработке</w:t>
            </w: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6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программно-методического сопровождения реабилитационного процесса (на высшую КК)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3.3.1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аттестуемого,</w:t>
            </w:r>
          </w:p>
        </w:tc>
        <w:tc>
          <w:tcPr>
            <w:tcW w:w="1800" w:type="dxa"/>
            <w:vAlign w:val="bottom"/>
          </w:tcPr>
          <w:p>
            <w:pPr>
              <w:ind w:lef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подписанный</w:t>
            </w:r>
          </w:p>
        </w:tc>
        <w:tc>
          <w:tcPr>
            <w:tcW w:w="1960" w:type="dxa"/>
            <w:vAlign w:val="bottom"/>
          </w:tcPr>
          <w:p>
            <w:pPr>
              <w:ind w:lef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  каждую   разработку,   имеющую   ре-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базы</w:t>
            </w:r>
          </w:p>
        </w:tc>
        <w:tc>
          <w:tcPr>
            <w:tcW w:w="26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цензию: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коррекционно-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наличие и совершенствование методической базы (по профилю работы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уровне – 4 балла;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воспитательного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аттестуемого);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– 10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процесса.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-наличиепедагогическихразработок:программдеятельности,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чем за 5 разработок;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методических разработок и рекомендаций, сборников дидактического или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максимально 50 баллов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сценарного материала и т.д.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    о    применении    методических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разработок: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   отзывы   о   применении   методических   разработок,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 в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уровне 4 балла;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;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уровне – 6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рецензии  на  педагогические  разработки  аттестуемого,  оформленные  в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чем за 5 разработок;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установленными требованиями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максимально 30 баллов</w:t>
            </w: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3.3.2</w:t>
            </w: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 участия аттестуемого в профессиональных конкурсах.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Призер и лауреат (участник) на уровне: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профессионализма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 (приказ, диплом участника, сертификат и т.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-10;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п.), заверенные руководителем учреждения, подтверждающие результат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50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аттестуемого в профессиональных конкурсах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80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на уровнях: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20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70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105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При   победе   в   различных   конкурсах</w:t>
            </w: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-3883025</wp:posOffset>
                </wp:positionV>
                <wp:extent cx="12065" cy="1270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5.85pt;margin-top:-305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-3883025</wp:posOffset>
                </wp:positionV>
                <wp:extent cx="13335" cy="127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64.35pt;margin-top:-305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-3883025</wp:posOffset>
                </wp:positionV>
                <wp:extent cx="12700" cy="127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68.45pt;margin-top:-305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795.3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  участия  аттестуемого  в  профессиональных  конкурсах</w:t>
            </w:r>
          </w:p>
        </w:tc>
        <w:tc>
          <w:tcPr>
            <w:tcW w:w="45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Призер и лауреат на уровнях: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 разработок.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20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 (приказ, диплом участника и др.), заверенные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30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руководителем</w:t>
            </w:r>
          </w:p>
        </w:tc>
        <w:tc>
          <w:tcPr>
            <w:tcW w:w="19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</w:t>
            </w:r>
          </w:p>
        </w:tc>
        <w:tc>
          <w:tcPr>
            <w:tcW w:w="2300" w:type="dxa"/>
            <w:vAlign w:val="bottom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подтверждающие</w:t>
            </w: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на уровнях: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40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60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 сети интернет – 5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При победе в различных конкурсах баллы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суммируются. Не более 60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3.3.3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 в  качестве  члена  жюри,  эксперта  на  конкурсах,  фестивалях,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Ведение  экспертной  деятельности 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выставках, иных мероприятиях; осуществление экспертной деятельность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уровнях: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позволяющий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5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аттестации педагогических работников.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муниципальном  или  зональном  –  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 (приказ о включении аттестуемого в состав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экспертную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жюри,  экспертной  группы),  заверенные  руководителем  учреждения,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подтверждающие экспертную деятельность педагога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 суммируются  за  всю  работу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качестве эксперта за последние 5 лет.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3.3.4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Консультативно -</w:t>
            </w:r>
          </w:p>
        </w:tc>
        <w:tc>
          <w:tcPr>
            <w:tcW w:w="3400" w:type="dxa"/>
            <w:vAlign w:val="bottom"/>
            <w:gridSpan w:val="4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составе консилиума.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составе консилиума – 10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методическая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 копию   приказа   о   создании   консилиума,   заверенную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 учреждения,  подтверждающую  участие  аттестуемого  в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составе консилиума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3.3.5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Исполнение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функций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Достаточный</w:t>
            </w:r>
          </w:p>
        </w:tc>
        <w:tc>
          <w:tcPr>
            <w:tcW w:w="1920" w:type="dxa"/>
            <w:vAlign w:val="bottom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профессионализм</w:t>
            </w:r>
          </w:p>
        </w:tc>
        <w:tc>
          <w:tcPr>
            <w:tcW w:w="4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личностные  качества,  позволяющие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исполнение функций наставника – 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наставника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работать в качестве наставника молодых специалистов.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 копию   приказа,   заверенную   руководителем   учреждения,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подтверждающую статус наставника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3.3.6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</w:t>
            </w: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Отчёт    аттестуемого,подписанныйруководителемучреждения,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мотивированных  обращений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педагога</w:t>
            </w:r>
          </w:p>
        </w:tc>
        <w:tc>
          <w:tcPr>
            <w:tcW w:w="57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 организацию работы с родителями: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родителей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результатам  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родителями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использование   современных   форм   сотрудничества   с   семьями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педагога – 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воспитанников,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(отзыв родителей) - 2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 результатах взаимодействия с родителями через телефонную связь, во</w:t>
            </w:r>
          </w:p>
        </w:tc>
        <w:tc>
          <w:tcPr>
            <w:tcW w:w="1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балла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время  пребывания  детей  в  учреждении,  работа  с  «книгой  отзывов  и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20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предложений».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right"/>
              <w:ind w:right="10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-1578610</wp:posOffset>
                </wp:positionV>
                <wp:extent cx="12700" cy="120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5.85pt;margin-top:-124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-1578610</wp:posOffset>
                </wp:positionV>
                <wp:extent cx="13335" cy="1206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164.35pt;margin-top:-124.2999pt;width:1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-1578610</wp:posOffset>
                </wp:positionV>
                <wp:extent cx="12700" cy="120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68.45pt;margin-top:-124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-1578610</wp:posOffset>
                </wp:positionV>
                <wp:extent cx="12700" cy="1206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795.3pt;margin-top:-124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-1584325</wp:posOffset>
                </wp:positionV>
                <wp:extent cx="12700" cy="1270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795.3pt;margin-top:-124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362585</wp:posOffset>
                </wp:positionV>
                <wp:extent cx="101142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75pt,28.55pt" to="820.15pt,28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359410</wp:posOffset>
                </wp:positionV>
                <wp:extent cx="0" cy="71818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.35pt,28.3pt" to="60.35pt,84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2398395</wp:posOffset>
                </wp:positionH>
                <wp:positionV relativeFrom="page">
                  <wp:posOffset>359410</wp:posOffset>
                </wp:positionV>
                <wp:extent cx="0" cy="71818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8.85pt,28.3pt" to="188.85pt,84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7530465</wp:posOffset>
                </wp:positionH>
                <wp:positionV relativeFrom="page">
                  <wp:posOffset>359410</wp:posOffset>
                </wp:positionV>
                <wp:extent cx="0" cy="71818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2.95pt,28.3pt" to="592.95pt,84.8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359410</wp:posOffset>
                </wp:positionV>
                <wp:extent cx="0" cy="315341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pt,28.3pt" to="24.1pt,276.6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10411460</wp:posOffset>
                </wp:positionH>
                <wp:positionV relativeFrom="page">
                  <wp:posOffset>359410</wp:posOffset>
                </wp:positionV>
                <wp:extent cx="0" cy="423164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9.8pt,28.3pt" to="819.8pt,361.5pt" o:allowincell="f" strokecolor="#000000" strokeweight="0.72pt">
                <w10:wrap anchorx="page" anchory="page"/>
              </v:line>
            </w:pict>
          </mc:Fallback>
        </mc:AlternateContent>
        <w:t>Приложить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3520"/>
        <w:spacing w:after="0"/>
        <w:tabs>
          <w:tab w:leader="none" w:pos="3780" w:val="left"/>
          <w:tab w:leader="none" w:pos="4860" w:val="left"/>
          <w:tab w:leader="none" w:pos="6260" w:val="left"/>
          <w:tab w:leader="none" w:pos="8020" w:val="left"/>
          <w:tab w:leader="none" w:pos="9500" w:val="left"/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справку,</w:t>
        <w:tab/>
        <w:t>заверенную</w:t>
        <w:tab/>
        <w:t>руководителем</w:t>
        <w:tab/>
        <w:t>учреждения,</w:t>
        <w:tab/>
        <w:t>об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отсутствии</w:t>
      </w: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мотивированных обращений родителей (жалоб);</w:t>
      </w: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копии отзывов родителей, заверенные руководителем учреждения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0660" w:type="dxa"/>
            <w:vAlign w:val="bottom"/>
            <w:tcBorders>
              <w:top w:val="single" w:sz="8" w:color="auto"/>
            </w:tcBorders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Повышение квалификации</w:t>
            </w:r>
          </w:p>
        </w:tc>
        <w:tc>
          <w:tcPr>
            <w:tcW w:w="4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</w:t>
            </w: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Послевузовское образование (получение второго высшего образования по</w:t>
            </w:r>
          </w:p>
        </w:tc>
        <w:tc>
          <w:tcPr>
            <w:tcW w:w="4520" w:type="dxa"/>
            <w:vAlign w:val="bottom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- 30 баллов за получение второго высшего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профилю деятельности), курсы повышения квалификации, пройденные за</w:t>
            </w:r>
          </w:p>
        </w:tc>
        <w:tc>
          <w:tcPr>
            <w:tcW w:w="4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образования или профессиональную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последние 3 года (не менее 72 часов).</w:t>
            </w:r>
          </w:p>
        </w:tc>
        <w:tc>
          <w:tcPr>
            <w:tcW w:w="4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переподготовку;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переподготовка в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 копии  документов,  подтверждающие  факт  обучения  или</w:t>
            </w:r>
          </w:p>
        </w:tc>
        <w:tc>
          <w:tcPr>
            <w:tcW w:w="452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- 20 баллов за документ о повышении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централизованных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повышения  квалификации  (переподготовки)  по  профилю  деятельности,</w:t>
            </w:r>
          </w:p>
        </w:tc>
        <w:tc>
          <w:tcPr>
            <w:tcW w:w="4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квалификации.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формах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заверенные руководителем учреждения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</w:t>
            </w: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4.2</w:t>
            </w: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Систематичность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 в  целевых  краткосрочных  семинарах  повышения  квалификации:</w:t>
            </w:r>
          </w:p>
        </w:tc>
        <w:tc>
          <w:tcPr>
            <w:tcW w:w="452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баллов за каждое участие.</w:t>
            </w: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семинары-практикумы, «школы методического мастерства»</w:t>
            </w:r>
          </w:p>
        </w:tc>
        <w:tc>
          <w:tcPr>
            <w:tcW w:w="4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До 20 баллов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копии  документов,  подтверждающие  участие  аттестуемого  в</w:t>
            </w: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нецентрализованных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 семинаров  (на  базе  ГБУ  КК  «Краевой  методический  центр»),</w:t>
            </w: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формах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заверенные руководителем учреждения</w:t>
            </w: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Отраслевые награды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5.1</w:t>
            </w:r>
          </w:p>
        </w:tc>
        <w:tc>
          <w:tcPr>
            <w:tcW w:w="2380" w:type="dxa"/>
            <w:vAlign w:val="bottom"/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Награды за успехи в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правительственных, отраслевых наград, почётных грамот,</w:t>
            </w:r>
          </w:p>
        </w:tc>
        <w:tc>
          <w:tcPr>
            <w:tcW w:w="4520" w:type="dxa"/>
            <w:vAlign w:val="bottom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Грамоты, благодарности, звания:</w:t>
            </w: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дипломов, благодарственных писем за профессиональные заслуги</w:t>
            </w:r>
          </w:p>
        </w:tc>
        <w:tc>
          <w:tcPr>
            <w:tcW w:w="4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федеральном уровне – 15 баллов;</w:t>
            </w: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копии  документов  аттестуемого,  подтверждающие  наличие</w:t>
            </w:r>
          </w:p>
        </w:tc>
        <w:tc>
          <w:tcPr>
            <w:tcW w:w="4520" w:type="dxa"/>
            <w:vAlign w:val="bottom"/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уровне- 15 баллов;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наград по профилю деятельности, заверенные руководителем учреждения</w:t>
            </w:r>
          </w:p>
        </w:tc>
        <w:tc>
          <w:tcPr>
            <w:tcW w:w="4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уровне– 10 баллов;</w:t>
            </w: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уровне учреждения -5 баллов.</w:t>
            </w:r>
          </w:p>
        </w:tc>
      </w:tr>
      <w:tr>
        <w:trPr>
          <w:trHeight w:val="28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-2239010</wp:posOffset>
                </wp:positionV>
                <wp:extent cx="12700" cy="1206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5.85pt;margin-top:-176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2540</wp:posOffset>
                </wp:positionV>
                <wp:extent cx="988314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0.2pt" to="779.6pt,0.2pt" o:allowincell="f" strokecolor="#FFFFFF" strokeweight="0.48pt"/>
            </w:pict>
          </mc:Fallback>
        </mc:AlternateConten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80" w:right="340" w:hanging="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первой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«музыкальный руководитель»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 набрать не менее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высшей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«музыкальный руководитель»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 набрать не менее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6840" w:h="11906" w:orient="landscape"/>
          <w:cols w:equalWidth="0" w:num="1">
            <w:col w:w="15920"/>
          </w:cols>
          <w:pgMar w:left="480" w:top="573" w:right="438" w:bottom="925" w:gutter="0" w:footer="0" w:header="0"/>
        </w:sectPr>
      </w:pPr>
    </w:p>
    <w:sectPr>
      <w:pgSz w:w="16838" w:h="11906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%1"/>
      <w:numFmt w:val="decimal"/>
      <w:start w:val="1"/>
    </w:lvl>
  </w:abstractNum>
  <w:abstractNum w:abstractNumId="1">
    <w:nsid w:val="2CD6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%1"/>
      <w:numFmt w:val="decimal"/>
      <w:start w:val="2"/>
    </w:lvl>
  </w:abstractNum>
  <w:abstractNum w:abstractNumId="4">
    <w:nsid w:val="5F90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2017-09-18T10:45:20Z</dcterms:created>
  <dcterms:modified xsi:type="dcterms:W3CDTF">2017-09-18T10:45:20Z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