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3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8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 критериев и показателей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по должности «учитель-логопед» («учитель-дефектолог»),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182245</wp:posOffset>
                </wp:positionV>
                <wp:extent cx="0" cy="39814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4.35pt" to="0.45pt,45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10043795</wp:posOffset>
                </wp:positionH>
                <wp:positionV relativeFrom="paragraph">
                  <wp:posOffset>182245</wp:posOffset>
                </wp:positionV>
                <wp:extent cx="0" cy="39814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0.85pt,14.35pt" to="790.85pt,45.7pt" o:allowincell="f" strokecolor="#000000" strokeweight="0.7199pt"/>
            </w:pict>
          </mc:Fallback>
        </mc:AlternateContent>
      </w:r>
    </w:p>
    <w:p>
      <w:pPr>
        <w:spacing w:after="0" w:line="24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5"/>
        </w:trPr>
        <w:tc>
          <w:tcPr>
            <w:tcW w:w="4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7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Документы, подтверждающие выполнение показателя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1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Оценка в баллах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auto"/>
                <w:vertAlign w:val="superscript"/>
              </w:rPr>
              <w:t>*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-8890</wp:posOffset>
                </wp:positionV>
                <wp:extent cx="0" cy="1911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15pt,-0.6999pt" to="40.15pt,14.35pt" o:allowincell="f" strokecolor="#000000" strokeweight="0.7199pt"/>
            </w:pict>
          </mc:Fallback>
        </mc:AlternateContent>
      </w:r>
    </w:p>
    <w:p>
      <w:pPr>
        <w:ind w:left="840" w:hanging="492"/>
        <w:spacing w:after="0" w:line="235" w:lineRule="auto"/>
        <w:tabs>
          <w:tab w:leader="none" w:pos="8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освоения воспитанниками коррекционных программ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1.1.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Диагностическое    сопровож-</w:t>
            </w:r>
          </w:p>
        </w:tc>
        <w:tc>
          <w:tcPr>
            <w:tcW w:w="41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Аналитический   отчёт   аттестуемого,</w:t>
            </w: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подписанный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работы педагога по выявлению</w:t>
            </w:r>
          </w:p>
        </w:tc>
      </w:tr>
      <w:tr>
        <w:trPr>
          <w:trHeight w:val="27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дение коррекционной работы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  с  оценкой  работы  аттестуемого  (хорошо,  удовлетвори-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речевых нарушений у воспитанников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тельно), отражающий: работу по обследованию речи воспитанников,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(по оценке руководителя учреждения):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  с  речевыми  картами,  использованию  в  диагностике  речевых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удовлетворительно – 10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различных методов обследования, долю детей, охваченных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хорошо - 20 баллов.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диагностическими мероприятиями.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наличие специального оборудования,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Приложить: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систематизированного дидактического</w:t>
            </w: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справку, заверенную руководителем учреждения, о наличии разрабо-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методического материала -15 баллов.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танных критериев и диагностических материалов (с перечнем материа-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ла);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документов: сводная таблица обследования нарушений речи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детей по годам, схемы обследования с учетом дефекта, образцы запол-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ненных речевых карт и др., заверенные руководителем учреждения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Результативность коррекционно-</w:t>
            </w:r>
          </w:p>
        </w:tc>
        <w:tc>
          <w:tcPr>
            <w:tcW w:w="4180" w:type="dxa"/>
            <w:vAlign w:val="bottom"/>
            <w:gridSpan w:val="4"/>
          </w:tcPr>
          <w:p>
            <w:pPr>
              <w:ind w:left="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Количественно-качественный   анализ,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подписанный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Освоение воспитанниками коррекцион-</w:t>
            </w:r>
          </w:p>
        </w:tc>
      </w:tr>
      <w:tr>
        <w:trPr>
          <w:trHeight w:val="25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логопедической  работы  (с  учё-</w:t>
            </w:r>
          </w:p>
        </w:tc>
        <w:tc>
          <w:tcPr>
            <w:tcW w:w="4180" w:type="dxa"/>
            <w:vAlign w:val="bottom"/>
            <w:gridSpan w:val="4"/>
          </w:tcPr>
          <w:p>
            <w:pPr>
              <w:ind w:left="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 подтверждающий: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но-развивающих  логопедических  про-</w:t>
            </w:r>
          </w:p>
        </w:tc>
      </w:tr>
      <w:tr>
        <w:trPr>
          <w:trHeight w:val="308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том специфики учреждения)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виды деятельности по исправлению речи воспитанников;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грамм: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результаты коррекционной деятельности по исправлению речи (по-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- 40 – 60 % воспитанников -10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становка и автоматизация звуков, преодоление ФФН и ОНР, дисграфии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- 61-79% - 15 баллов;</w:t>
            </w: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следствии ФФН, ОНР, логоритмика и др.) с указанием процента вос-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- 80- 100% воспитанников – 20 баллов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питанников, имеющих положительную динамику.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 конспекты 2-3 занятий с использованием перечисленных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 деятельности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gridSpan w:val="3"/>
          </w:tcPr>
          <w:p>
            <w:pPr>
              <w:ind w:lef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820"/>
          </w:cols>
          <w:pgMar w:left="480" w:top="1267" w:right="538" w:bottom="419" w:gutter="0" w:footer="0" w:header="0"/>
        </w:sectPr>
      </w:pPr>
    </w:p>
    <w:p>
      <w:pPr>
        <w:ind w:left="840" w:hanging="492"/>
        <w:spacing w:after="0"/>
        <w:tabs>
          <w:tab w:leader="none" w:pos="8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813435</wp:posOffset>
                </wp:positionV>
                <wp:extent cx="10044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64.05pt" to="815.1pt,64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810260</wp:posOffset>
                </wp:positionV>
                <wp:extent cx="0" cy="1911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15pt,63.8pt" to="64.15pt,78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10348595</wp:posOffset>
                </wp:positionH>
                <wp:positionV relativeFrom="page">
                  <wp:posOffset>810260</wp:posOffset>
                </wp:positionV>
                <wp:extent cx="0" cy="1911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4.85pt,63.8pt" to="814.85pt,78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810260</wp:posOffset>
                </wp:positionV>
                <wp:extent cx="0" cy="248793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87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63.8pt" to="24.45pt,259.7pt" o:allowincell="f" strokecolor="#000000" strokeweight="0.4799pt">
                <w10:wrap anchorx="page" anchory="page"/>
              </v:line>
            </w:pict>
          </mc:Fallback>
        </mc:AlternateContent>
        <w:t>Выявление и развитие у воспитанников способностей к интеллектуальной, творческой деятельности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2.1</w:t>
            </w: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    в</w:t>
            </w:r>
          </w:p>
        </w:tc>
        <w:tc>
          <w:tcPr>
            <w:tcW w:w="74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Коэффициент весомости уровня: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конкурсах,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соревнованиях</w:t>
            </w: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 (грамоты, дипломы и т. д.), заверенные руководи-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муниципальный/зональный – 3;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различной направленности</w:t>
            </w: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телем учреждения, подтверждающие результативность участия воспи-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региональный – 5;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танников в конкурсах, соревнованиях различной направленности на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федеральный – 10;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 уровнях.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 сети Интернет - 5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 (приказы, благодарственные письма и т. д.), заве-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подсчете коэффициент весомости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ренные  руководителем  учреждения,  подтверждающие  участие  атте-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умножается на количество документов.</w:t>
            </w: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стуемого в подготовке воспитанников</w:t>
            </w: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40 баллов</w:t>
            </w:r>
          </w:p>
        </w:tc>
      </w:tr>
      <w:tr>
        <w:trPr>
          <w:trHeight w:val="268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2.2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</w:t>
            </w:r>
          </w:p>
        </w:tc>
        <w:tc>
          <w:tcPr>
            <w:tcW w:w="980" w:type="dxa"/>
            <w:vAlign w:val="bottom"/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воспи-</w:t>
            </w: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Копии проектов и отчетов о реализации социально-личностных до-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баллов за реализацию проекта.</w:t>
            </w:r>
          </w:p>
        </w:tc>
      </w:tr>
      <w:tr>
        <w:trPr>
          <w:trHeight w:val="28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танников в разработке и реа-</w:t>
            </w: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стижений воспитанников, заверенные руководителем учреждения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45 баллов</w:t>
            </w: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лизации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  различной  направленно-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107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Личный вклад в повышение качества реабилитационной работы</w:t>
            </w: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3.1</w:t>
            </w:r>
          </w:p>
        </w:tc>
        <w:tc>
          <w:tcPr>
            <w:tcW w:w="150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Совершенствование методов коррекции и воспитания (для первой КК) и продуктивного использования новых коррекционных техно-</w:t>
            </w:r>
          </w:p>
        </w:tc>
      </w:tr>
      <w:tr>
        <w:trPr>
          <w:trHeight w:val="279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логий (для высшей КК)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3.1.1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современных</w:t>
            </w: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аттестуемого, подписанный руководителем учреждения, вклю-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на практике технологий,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коррекционных   логопедиче-</w:t>
            </w: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чающий: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подтверждаемое положительными от-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технологий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описание актуальности использования технологий, реализуемых це-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зывами и предоставлением: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лей,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 менее 5конспектов занятий – 5 бал-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умение адаптировать их с учетом специфики педагогических условий;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эффективность использования современных коррекционных техноло-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занятия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гий в реабилитационном процессе;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5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наличие разработанных дидактических и методических материалов по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применяемой технологии.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первую КК обязательный минимум -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5 баллов.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конспекты открытых занятий, демонстрирующих обоснованное 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минимум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 применение педагогом современных коррекционных тех-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– 10 баллов.</w:t>
            </w: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нологий (распечатка на бумажном носителе);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15 баллов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сетивших  открытые  занятия  аттестуемого,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в  соответ-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ствии с установленными требованиями</w:t>
            </w: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2"/>
          </w:tcPr>
          <w:p>
            <w:pPr>
              <w:ind w:lef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-4524375</wp:posOffset>
                </wp:positionV>
                <wp:extent cx="4965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356.2499pt" to="39.8pt,-356.2499pt" o:allowincell="f" strokecolor="#FFFFFF" strokeweight="0.24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820"/>
          </w:cols>
          <w:pgMar w:left="480" w:top="1281" w:right="538" w:bottom="41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3.1.2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 информационно-</w:t>
            </w:r>
          </w:p>
        </w:tc>
        <w:tc>
          <w:tcPr>
            <w:tcW w:w="75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аттестуемого, подписанный руководителем учреждения, с указа-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на практике ИКТ, под-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коммуникационных   техноло-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нием целесообразного использования различных видов информацион-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тверждаемое  положительными  отзыва-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гий, в том числе сетевых и ди-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но-коммуникационных технологий в своей деятельности.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 и предоставлением: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станционных технологий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не  менее  5  конспектов  занятий  –  5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конспекты открытых занятий, демонстрирующих обоснованное 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 применение аттестуемым ИКТ (распечатка на бумажном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занятия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носителе) и др.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5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сетивших открытые занятия аттестуемого,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в соответствии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первую КК обязательный минимум 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 установленными требованиями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5 баллов.</w:t>
            </w: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минимум</w:t>
            </w: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– 10 баллов. Не более 15 баллов</w:t>
            </w: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3.1.3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цифровых об-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 ЦОР  (лицензионных  или  созданных  самостоятельно), ис-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разовательных ресурсов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пользуемых аттестуемым, заверенный руководителем учреждения.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лицензионных ресурсов – 5 баллов;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(ЦОР) в реабилитационном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созданных  самостоятельно  – 10 бал-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скриншоты страниц сайтов, других электронных ресурсов;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презентация 1 занятия, проводимого с использованием ЦОР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страницы на сайте учреждения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сайте аттестуемого – 10 баллов.</w:t>
            </w: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суммируются, не более 20</w:t>
            </w: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3.1.4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   здоровьесберегаю-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 аттестуемого,  подписанный  руководителем  учреждения,  отра-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  на   практике   здоро-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 условий для воспитанни-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жающий: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вьесберегающих    технологий,    под-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использование  здоровьесберегающих  технологий  в  коррекционном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тверждаемое предоставлением: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(с указанием технологий);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не  менее  5  конспектов  занятий–  5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оптимизацию коррекционного процесса с целью сохранения и укреп-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ления здоровья воспитанников;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особые достижения в области сохранения и укрепления здоровья и их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тия – 5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доказательное представление;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обеспечение соответствующей техники безопасности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 нарушений по ТБ – 5 бал-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лов.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конспекты занятий с применением здоровьесберегающих технологий,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подтверждающих обоснованное и эффективное их применение (распе-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чатка на бумажном носителе);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3"/>
          </w:tcPr>
          <w:p>
            <w:pPr>
              <w:ind w:lef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820"/>
          </w:cols>
          <w:pgMar w:left="480" w:top="1256" w:right="538" w:bottom="419" w:gutter="0" w:footer="0" w:header="0"/>
        </w:sect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815340</wp:posOffset>
                </wp:positionV>
                <wp:extent cx="1004760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pt,64.2pt" to="815.25pt,64.2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810260</wp:posOffset>
                </wp:positionV>
                <wp:extent cx="0" cy="7169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15pt,63.8pt" to="64.15pt,120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1524000</wp:posOffset>
                </wp:positionV>
                <wp:extent cx="1004760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pt,120pt" to="815.25pt,120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810260</wp:posOffset>
                </wp:positionV>
                <wp:extent cx="0" cy="71691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8pt,63.8pt" to="226.8pt,12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7651115</wp:posOffset>
                </wp:positionH>
                <wp:positionV relativeFrom="page">
                  <wp:posOffset>810260</wp:posOffset>
                </wp:positionV>
                <wp:extent cx="0" cy="71691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2.45pt,63.8pt" to="602.45pt,12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810260</wp:posOffset>
                </wp:positionV>
                <wp:extent cx="0" cy="58229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22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63.8pt" to="24.45pt,522.3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10348595</wp:posOffset>
                </wp:positionH>
                <wp:positionV relativeFrom="page">
                  <wp:posOffset>810260</wp:posOffset>
                </wp:positionV>
                <wp:extent cx="0" cy="494665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946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4.85pt,63.8pt" to="814.85pt,453.3pt" o:allowincell="f" strokecolor="#000000" strokeweight="0.7199pt">
                <w10:wrap anchorx="page" anchory="page"/>
              </v:line>
            </w:pict>
          </mc:Fallback>
        </mc:AlternateContent>
        <w:t>сетивших открытые занятия аттестуемого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оформленные в соответствии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с установленными требованиями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100" w:right="4280" w:hanging="3"/>
        <w:spacing w:after="0" w:line="234" w:lineRule="auto"/>
        <w:tabs>
          <w:tab w:leader="none" w:pos="435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справку, заверенную руководителем учреждения, об отсутствии нарушений по технике безопасности (ТБ) аттестуемым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6985</wp:posOffset>
                </wp:positionV>
                <wp:extent cx="0" cy="511238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12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15pt,0.55pt" to="40.15pt,403.1pt" o:allowincell="f" strokecolor="#000000" strokeweight="0.48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820" w:type="dxa"/>
            <w:vAlign w:val="bottom"/>
            <w:gridSpan w:val="6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3.2   Транслирование в педагогических сообществах опыта практических результатов своей профессиональной деятельности (для первой</w:t>
            </w:r>
          </w:p>
        </w:tc>
      </w:tr>
      <w:tr>
        <w:trPr>
          <w:trHeight w:val="277"/>
        </w:trPr>
        <w:tc>
          <w:tcPr>
            <w:tcW w:w="115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КК), в том числе экспериментальной и инновационной (для высшей КК)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2460" w:type="dxa"/>
            <w:vAlign w:val="bottom"/>
          </w:tcPr>
          <w:p>
            <w:pPr>
              <w:ind w:left="1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3.2.1  Обобщение  и</w:t>
            </w:r>
          </w:p>
        </w:tc>
        <w:tc>
          <w:tcPr>
            <w:tcW w:w="9040" w:type="dxa"/>
            <w:vAlign w:val="bottom"/>
            <w:gridSpan w:val="4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распростране- Отчет аттестуемого, подписанный руководителем учреждения, отра-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на уровне:</w:t>
            </w:r>
          </w:p>
        </w:tc>
      </w:tr>
      <w:tr>
        <w:trPr>
          <w:trHeight w:val="276"/>
        </w:trPr>
        <w:tc>
          <w:tcPr>
            <w:tcW w:w="11500" w:type="dxa"/>
            <w:vAlign w:val="bottom"/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собственного педагогиче- жающий транслирование опыта практических результатов своей про-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баллов;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опыта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фессиональной деятельности, в том числе, экспериментальной и ин-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15 баллов;</w:t>
            </w:r>
          </w:p>
        </w:tc>
      </w:tr>
      <w:tr>
        <w:trPr>
          <w:trHeight w:val="277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новационной: мастер-классы, выступления на семинарах (на базе ГБУ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25 баллов.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КК «Краевой методический центр») и др.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баллов.</w:t>
            </w:r>
          </w:p>
        </w:tc>
      </w:tr>
      <w:tr>
        <w:trPr>
          <w:trHeight w:val="252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не ниже регио-</w:t>
            </w:r>
          </w:p>
        </w:tc>
      </w:tr>
      <w:tr>
        <w:trPr>
          <w:trHeight w:val="20"/>
        </w:trPr>
        <w:tc>
          <w:tcPr>
            <w:tcW w:w="2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 (дипломы, справки об участии, отзывы, програм-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нального уровня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 мероприятий), заверенные руководителем  учреждения, подтвер-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ждающие  представление  педагогом  собственного  педагогического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опыта;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 отзывы специалистов,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в соответствии с установлен-</w:t>
            </w: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ными требованиями</w:t>
            </w:r>
          </w:p>
        </w:tc>
        <w:tc>
          <w:tcPr>
            <w:tcW w:w="4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720" w:type="dxa"/>
            <w:vAlign w:val="bottom"/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Список публикаций, заверенный руководителем учреждения, за межат- За каждую публикацию на уровне: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тестационный период: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баллов,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публикации в печати о собственном опыте работы, методические,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15 баллов,</w:t>
            </w:r>
          </w:p>
        </w:tc>
      </w:tr>
      <w:tr>
        <w:trPr>
          <w:trHeight w:val="27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дидактические материалы;</w:t>
            </w:r>
          </w:p>
        </w:tc>
        <w:tc>
          <w:tcPr>
            <w:tcW w:w="4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25 баллов,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-695960</wp:posOffset>
                </wp:positionV>
                <wp:extent cx="476186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15pt,-54.7999pt" to="578.1pt,-54.7999pt" o:allowincell="f" strokecolor="#FFFFFF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7350760</wp:posOffset>
                </wp:positionH>
                <wp:positionV relativeFrom="paragraph">
                  <wp:posOffset>-695960</wp:posOffset>
                </wp:positionV>
                <wp:extent cx="268859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8.8pt,-54.7999pt" to="790.5pt,-54.7999pt" o:allowincell="f" strokecolor="#FFFFFF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-2816225</wp:posOffset>
                </wp:positionV>
                <wp:extent cx="0" cy="387985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7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8.45pt,-221.7499pt" to="578.45pt,83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-2816225</wp:posOffset>
                </wp:positionV>
                <wp:extent cx="0" cy="475678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5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2.8pt,-221.7499pt" to="202.8pt,152.8pt" o:allowincell="f" strokecolor="#000000" strokeweight="0.7199pt"/>
            </w:pict>
          </mc:Fallback>
        </mc:AlternateContent>
      </w:r>
    </w:p>
    <w:p>
      <w:pPr>
        <w:ind w:left="4260" w:hanging="163"/>
        <w:spacing w:after="0"/>
        <w:tabs>
          <w:tab w:leader="none" w:pos="4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размещение методических материалов на сайтах и в сетевых сообще- - международном – 35 баллов.</w:t>
      </w:r>
    </w:p>
    <w:tbl>
      <w:tblPr>
        <w:tblLayout w:type="fixed"/>
        <w:tblInd w:w="4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ствах</w:t>
            </w:r>
          </w:p>
        </w:tc>
        <w:tc>
          <w:tcPr>
            <w:tcW w:w="4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размещение материалов на сайтах и в</w:t>
            </w:r>
          </w:p>
        </w:tc>
      </w:tr>
      <w:tr>
        <w:trPr>
          <w:trHeight w:val="2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6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сетевых сообществах – 3 балла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20"/>
        </w:trPr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публикаций (титульный лист и содержание) с указанием источ-</w:t>
            </w:r>
          </w:p>
        </w:tc>
        <w:tc>
          <w:tcPr>
            <w:tcW w:w="42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ника публикаций, заверенные руководителем учреждения;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скриншоты сайтов, на которых размещен опыт работы аттестуемого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Размещение передового педагогического опыта в региональном банке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Включение в региональный банк –</w:t>
            </w:r>
          </w:p>
        </w:tc>
      </w:tr>
      <w:tr>
        <w:trPr>
          <w:trHeight w:val="28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(ГБУ КК «Краевой методический центр»).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 баллов</w:t>
            </w:r>
          </w:p>
        </w:tc>
      </w:tr>
      <w:tr>
        <w:trPr>
          <w:trHeight w:val="24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копию сертификата (справки) о включении в региональ-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0"/>
        </w:trPr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банк передового педагогического опыта, заверенную руководите-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лем учреждения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16840" w:h="11906" w:orient="landscape"/>
          <w:cols w:equalWidth="0" w:num="1">
            <w:col w:w="15820"/>
          </w:cols>
          <w:pgMar w:left="480" w:top="1281" w:right="538" w:bottom="41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3.2.2</w:t>
            </w:r>
          </w:p>
        </w:tc>
        <w:tc>
          <w:tcPr>
            <w:tcW w:w="17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Инновационная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  <w:tc>
          <w:tcPr>
            <w:tcW w:w="75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Отчёт  аттестуемого,  подписанный  руководителем  учреждения,  отра-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 реализации инновационных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профессиональной области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жающий результаты инновационной деятельности: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 (программ):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участие в разработке инновационного или социального проектов;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Лауреат/дипломант муниципального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позитивные результаты инновационной деятельности (внедрение но-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 - 10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вых технологий, программ и т.д.).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Лауреат/дипломант краевого уровня –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баллов;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копии документов (приказ, диплом участника и т.п.), подтверждаю-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муниципального уровня 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 результат участия, заверенные руководителем учреждения.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копию приказа /распоряжения исполнительного органа государствен-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краевого уровня – 30 бал-</w:t>
            </w: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власти соответствующего уровня о результатах конкурса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лов</w:t>
            </w:r>
          </w:p>
        </w:tc>
      </w:tr>
      <w:tr>
        <w:trPr>
          <w:trHeight w:val="27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3.3</w:t>
            </w:r>
          </w:p>
        </w:tc>
        <w:tc>
          <w:tcPr>
            <w:tcW w:w="1502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Активное участие в работе методических объединений педагогических работников (на первую КК), в разработке методического сопро-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вождения реабилитационного процесса (на высшую КК)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3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3.3.1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Совершенствование   методи-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аттестуемого, подписанный руководителем учреждения, отра-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 каждую  разработку,  имеющую  ре-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ческой  базы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коррекционных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жающий: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цензию: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логопедических занятий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наличие и совершенствование методической базы (по профилю ра-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уровне – 4 балла;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боты аттестуемого);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– 10 баллов.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наличие педагогических разработок: программ деятельности, мето-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чем за 5 разработок;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дических разработок и рекомендаций, сборников дидактического ма-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максимально 50 баллов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териала и т.д.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 о применении методических раз-</w:t>
            </w:r>
          </w:p>
        </w:tc>
      </w:tr>
      <w:tr>
        <w:trPr>
          <w:trHeight w:val="25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работок: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 отзыв о применении методических разработок,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в соот-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уровне 4 балла;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ветствии с установленными требованиями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;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уровне – 6 баллов.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рецензии на педагогические разработки аттестуемого, оформленные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чем за 5 разработок;</w:t>
            </w: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соответствии с установленными требованиями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максимально 30 баллов</w:t>
            </w:r>
          </w:p>
        </w:tc>
      </w:tr>
      <w:tr>
        <w:trPr>
          <w:trHeight w:val="26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3.3.2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уровня профес-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  участия аттестуемого в профессиональных конкур-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Призер и лауреат (участник) на уровне: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сионализма собственной педа-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сах.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-10;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гогической</w:t>
            </w:r>
          </w:p>
        </w:tc>
        <w:tc>
          <w:tcPr>
            <w:tcW w:w="300" w:type="dxa"/>
            <w:vAlign w:val="bottom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 (приказ, диплом участника, сертификат и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50 баллов;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деятельности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т.  п.),  заверенные  руководителем  учреждения,  подтверждающих  ре-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80 баллов.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зультат участия аттестуемого в профессиональных конкурсах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на уровнях:</w:t>
            </w: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20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70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105 баллов.</w:t>
            </w:r>
          </w:p>
        </w:tc>
      </w:tr>
      <w:tr>
        <w:trPr>
          <w:trHeight w:val="28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При победе в различных конкурсах бал-</w:t>
            </w:r>
          </w:p>
        </w:tc>
      </w:tr>
      <w:tr>
        <w:trPr>
          <w:trHeight w:val="41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ind w:lef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820"/>
          </w:cols>
          <w:pgMar w:left="480" w:top="1256" w:right="538" w:bottom="419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лы суммируются</w:t>
            </w:r>
          </w:p>
        </w:tc>
      </w:tr>
      <w:tr>
        <w:trPr>
          <w:trHeight w:val="26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 участия аттестуемого в профессиональных конкурсах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Призер и лауреат на уровнях: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 разработок.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20 баллов;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 (приказ, диплом участника и др.), заве-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30 баллов.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ренные  руководителем  учреждения,  подтверждающие  результат  уча-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на уровнях: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стия аттестуемого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40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60 баллов;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 сети интернет – 5 баллов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При победе в различных конкурсах бал-</w:t>
            </w: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лы суммируются. Не более 60 баллов</w:t>
            </w:r>
          </w:p>
        </w:tc>
      </w:tr>
      <w:tr>
        <w:trPr>
          <w:trHeight w:val="26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3.3.3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  квалификации,  поз-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качестве члена жюри, эксперта в конкурсах, фестивалях,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Ведение  экспертной  деятельности  на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воляющий  осуществлять  экс-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выставках,  иных  мероприятиях,  осуществление  экспертной  деятель-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уровнях: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пертную деятельность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ность при аттестации педагогических работников.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муниципальном/зональном – 5 баллов;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 (приказ о включении аттестуемого в со-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10 баллов.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 жюри, экспертной группы), заверенные руководителем учрежде-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 суммируются  за  всю  работу  в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ния, подтверждающие экспертную деятельность педагога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качестве эксперта за последние 5 лет.</w:t>
            </w: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</w:t>
            </w: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3.3.4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Консультативно –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составе консилиума.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составе консилиума – 10 бал-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методическая деятельность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копию приказа о создании консилиума, заверенную руко-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лов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водителем учреждения, подтверждающую участие аттестуемого в со-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ставе консилиума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3.3.5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Исполнение  функций  настав-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Достаточный профессионализм и личностные качества, позволяющие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исполнение функций наставника – 30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в качестве наставника молодых специалистов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копию  приказа,  заверенную  руководителем  учреждения,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подтверждающую статус наставника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3.3.6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Консультативно-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Отчёт  аттестуемого,  подписанный  руководителем  учреждения,  отра-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  мотивированных  обраще-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просветительская работа с ро-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жающий организацию работы с родителями: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 родителей по результатам деятель-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дителями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использование современных форм сотрудничества с родителями;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ности педагога – 5 баллов.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-охват родителей консультативно-просветительской работой;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(отзыв родителей)</w:t>
            </w: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обучение родителей проведению мероприятий по развитию речи де-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- 2 балла</w:t>
            </w:r>
          </w:p>
        </w:tc>
      </w:tr>
      <w:tr>
        <w:trPr>
          <w:trHeight w:val="274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тей в домашних условиях;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20 баллов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 результатах взаимодействия с родителями во время пребывания де-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тей в учреждении, работа с «книгой отзывов и предложений».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4"/>
          </w:tcPr>
          <w:p>
            <w:pPr>
              <w:ind w:lef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820"/>
          </w:cols>
          <w:pgMar w:left="480" w:top="1256" w:right="538" w:bottom="419" w:gutter="0" w:footer="0" w:header="0"/>
        </w:sect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813435</wp:posOffset>
                </wp:positionV>
                <wp:extent cx="1004760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1pt,64.05pt" to="815.25pt,64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810260</wp:posOffset>
                </wp:positionV>
                <wp:extent cx="0" cy="71374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4.15pt,63.8pt" to="64.15pt,120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810260</wp:posOffset>
                </wp:positionV>
                <wp:extent cx="0" cy="71374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8pt,63.8pt" to="226.8pt,120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7651115</wp:posOffset>
                </wp:positionH>
                <wp:positionV relativeFrom="page">
                  <wp:posOffset>810260</wp:posOffset>
                </wp:positionV>
                <wp:extent cx="0" cy="71374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2.45pt,63.8pt" to="602.45pt,120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810260</wp:posOffset>
                </wp:positionV>
                <wp:extent cx="0" cy="415734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5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63.8pt" to="24.45pt,391.1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10348595</wp:posOffset>
                </wp:positionH>
                <wp:positionV relativeFrom="page">
                  <wp:posOffset>810260</wp:posOffset>
                </wp:positionV>
                <wp:extent cx="0" cy="415734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57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4.85pt,63.8pt" to="814.85pt,391.15pt" o:allowincell="f" strokecolor="#000000" strokeweight="0.7199pt">
                <w10:wrap anchorx="page" anchory="page"/>
              </v:line>
            </w:pict>
          </mc:Fallback>
        </mc:AlternateContent>
        <w:t>Приложить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справку, заверенную руководителем учреждения, об отсутствии моти-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вированных обращений родителей (жалоб);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копии отзывов родителей, заверенные руководителем учреждения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4</w:t>
            </w:r>
          </w:p>
        </w:tc>
        <w:tc>
          <w:tcPr>
            <w:tcW w:w="10760" w:type="dxa"/>
            <w:vAlign w:val="bottom"/>
            <w:tcBorders>
              <w:top w:val="single" w:sz="8" w:color="auto"/>
              <w:bottom w:val="single" w:sz="8" w:color="auto"/>
            </w:tcBorders>
            <w:gridSpan w:val="6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Повышение квалификации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4.1</w:t>
            </w:r>
          </w:p>
        </w:tc>
        <w:tc>
          <w:tcPr>
            <w:tcW w:w="126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Повышение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квалификации,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Послевузовское образование (получение второго высшего образования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- 30 баллов за получение второго выс-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профессиональная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переподго-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 профилю деятельности), курсы повышения квалификации, пройден-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шего образования или профессиональ-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товка   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централизованных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ные за последние 3 года (не менее 72 часов).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ную переподготовку;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формах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  копии  документов,  подтверждающие  факт  обучения  или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- 20 баллов за документ о повышении</w:t>
            </w: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повышения квалификации (переподготовки) по профилю деятельности,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квалификации.</w:t>
            </w:r>
          </w:p>
        </w:tc>
      </w:tr>
      <w:tr>
        <w:trPr>
          <w:trHeight w:val="277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заверенные руководителем учреждения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</w:t>
            </w:r>
          </w:p>
        </w:tc>
      </w:tr>
      <w:tr>
        <w:trPr>
          <w:trHeight w:val="41"/>
        </w:trPr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60"/>
        </w:trPr>
        <w:tc>
          <w:tcPr>
            <w:tcW w:w="82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4.2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Систематичность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 целевых краткосрочных семинарах повышения квалифика-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баллов за каждое участие.</w:t>
            </w:r>
          </w:p>
        </w:tc>
      </w:tr>
      <w:tr>
        <w:trPr>
          <w:trHeight w:val="27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  в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нецентрали-</w:t>
            </w:r>
          </w:p>
        </w:tc>
        <w:tc>
          <w:tcPr>
            <w:tcW w:w="7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ции: семинары-практикумы, «школы методического мастерства»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До 20 баллов</w:t>
            </w:r>
          </w:p>
        </w:tc>
      </w:tr>
      <w:tr>
        <w:trPr>
          <w:trHeight w:val="25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зованных формах.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документов, подтверждающие участие аттестуемого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работе семинаров (на базе ГБУ КК «Краевой методический центр» и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др.), заверенные руководителем учреждения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-924560</wp:posOffset>
                </wp:positionV>
                <wp:extent cx="0" cy="219392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9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15pt,-72.7999pt" to="40.15pt,99.95pt" o:allowincell="f" strokecolor="#000000" strokeweight="0.7199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Отраслевые награды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62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4.1.</w:t>
            </w: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Награды за успехи в профес-</w:t>
            </w: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правительственных, отраслевых наград, почётных грамот,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Грамоты, благодарности, звания:</w:t>
            </w:r>
          </w:p>
        </w:tc>
      </w:tr>
      <w:tr>
        <w:trPr>
          <w:trHeight w:val="27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деятельности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дипломов, благодарственных писем за профессиональные заслуги.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федеральном уровне – 15 баллов;</w:t>
            </w:r>
          </w:p>
        </w:tc>
      </w:tr>
      <w:tr>
        <w:trPr>
          <w:trHeight w:val="25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 аттестуемого (грамоты, благодарности и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уровне - 15 баллов;</w:t>
            </w:r>
          </w:p>
        </w:tc>
      </w:tr>
      <w:tr>
        <w:trPr>
          <w:trHeight w:val="20"/>
        </w:trPr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пр.), заверенные руководителем учреждения, подтверждающие наличие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– 10 баллов;</w:t>
            </w:r>
          </w:p>
        </w:tc>
      </w:tr>
      <w:tr>
        <w:trPr>
          <w:trHeight w:val="27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наград по профилю деятельности</w:t>
            </w: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уровне учреждения -5 баллов.</w:t>
            </w:r>
          </w:p>
        </w:tc>
      </w:tr>
      <w:tr>
        <w:trPr>
          <w:trHeight w:val="276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</w:tr>
      <w:tr>
        <w:trPr>
          <w:trHeight w:val="53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первой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«учитель-логопед»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 набрать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не менее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баллов.</w:t>
      </w: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высшей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«учитель-логопед»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 набрать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не менее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180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ectPr>
          <w:pgSz w:w="16840" w:h="11906" w:orient="landscape"/>
          <w:cols w:equalWidth="0" w:num="1">
            <w:col w:w="15820"/>
          </w:cols>
          <w:pgMar w:left="480" w:top="1276" w:right="538" w:bottom="419" w:gutter="0" w:footer="0" w:header="0"/>
        </w:sectPr>
      </w:pPr>
    </w:p>
    <w:sectPr>
      <w:pgSz w:w="16838" w:h="11906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%1"/>
      <w:numFmt w:val="decimal"/>
      <w:start w:val="1"/>
    </w:lvl>
  </w:abstractNum>
  <w:abstractNum w:abstractNumId="1">
    <w:nsid w:val="3D6C"/>
    <w:multiLevelType w:val="hybridMultilevel"/>
    <w:lvl w:ilvl="0">
      <w:lvlJc w:val="left"/>
      <w:lvlText w:val="%1"/>
      <w:numFmt w:val="decimal"/>
      <w:start w:val="2"/>
    </w:lvl>
  </w:abstractNum>
  <w:abstractNum w:abstractNumId="2">
    <w:nsid w:val="2CD6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2017-09-18T10:38:00Z</dcterms:created>
  <dcterms:modified xsi:type="dcterms:W3CDTF">2017-09-18T10:38:00Z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